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4" w:rsidRDefault="003E6204" w:rsidP="003E6204">
      <w:pPr>
        <w:pStyle w:val="a6"/>
        <w:jc w:val="center"/>
      </w:pPr>
      <w:r>
        <w:rPr>
          <w:rStyle w:val="a4"/>
        </w:rPr>
        <w:t>ДОГОВОР КУПЛИ-ПРОДАЖИ ДОЛИ КВАРТИРЫ</w:t>
      </w:r>
    </w:p>
    <w:p w:rsidR="003E6204" w:rsidRDefault="003E6204" w:rsidP="003E6204">
      <w:pPr>
        <w:pStyle w:val="a6"/>
        <w:jc w:val="center"/>
      </w:pPr>
      <w:r>
        <w:rPr>
          <w:rStyle w:val="a4"/>
        </w:rPr>
        <w:t> </w:t>
      </w:r>
    </w:p>
    <w:p w:rsidR="003E6204" w:rsidRDefault="003E6204" w:rsidP="003E6204">
      <w:pPr>
        <w:pStyle w:val="a6"/>
        <w:jc w:val="center"/>
      </w:pPr>
      <w:r>
        <w:rPr>
          <w:rStyle w:val="a4"/>
        </w:rPr>
        <w:t>город Москва</w:t>
      </w:r>
    </w:p>
    <w:p w:rsidR="003E6204" w:rsidRDefault="003E6204" w:rsidP="003E6204">
      <w:pPr>
        <w:pStyle w:val="a6"/>
        <w:jc w:val="center"/>
      </w:pPr>
      <w:r>
        <w:rPr>
          <w:rStyle w:val="a4"/>
        </w:rPr>
        <w:t>_________________________________ две тысячи двенадцатого года</w:t>
      </w:r>
    </w:p>
    <w:p w:rsidR="003E6204" w:rsidRDefault="003E6204" w:rsidP="003E6204">
      <w:pPr>
        <w:pStyle w:val="a6"/>
        <w:jc w:val="center"/>
      </w:pPr>
      <w:r>
        <w:t> 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Мы, нижеподписавшиеся,</w:t>
      </w:r>
    </w:p>
    <w:p w:rsidR="003E6204" w:rsidRDefault="003E6204" w:rsidP="003E6204">
      <w:pPr>
        <w:pStyle w:val="a6"/>
        <w:jc w:val="both"/>
      </w:pPr>
      <w:r>
        <w:rPr>
          <w:rStyle w:val="a4"/>
        </w:rPr>
        <w:t>гр. Российской Федерации Петров Иван Сидорович</w:t>
      </w:r>
      <w:r>
        <w:t xml:space="preserve">, 03.03.1933 года рождения, паспорт: 33 </w:t>
      </w:r>
      <w:proofErr w:type="spellStart"/>
      <w:r>
        <w:t>33</w:t>
      </w:r>
      <w:proofErr w:type="spellEnd"/>
      <w:r>
        <w:t xml:space="preserve"> 333333, выдан 01.01.2011 года, ОВД района </w:t>
      </w:r>
      <w:proofErr w:type="spellStart"/>
      <w:r>
        <w:t>Медведково</w:t>
      </w:r>
      <w:proofErr w:type="spellEnd"/>
      <w:r>
        <w:t xml:space="preserve"> гор. Москвы, код подразделения: 999-000, зарегистрированный по адресу: «адрес», именуемый в дальнейшем «ПРОДАВЕЦ», с одной стороны, и</w:t>
      </w:r>
    </w:p>
    <w:p w:rsidR="003E6204" w:rsidRDefault="003E6204" w:rsidP="003E6204">
      <w:pPr>
        <w:pStyle w:val="a6"/>
        <w:jc w:val="both"/>
      </w:pPr>
      <w:r>
        <w:rPr>
          <w:rStyle w:val="a4"/>
        </w:rPr>
        <w:t>гр. Российской Федерации Иванов Петр Иванович</w:t>
      </w:r>
      <w:r>
        <w:t xml:space="preserve">, 09.09.1999 года рождения, паспорт: 22 </w:t>
      </w:r>
      <w:proofErr w:type="spellStart"/>
      <w:r>
        <w:t>22</w:t>
      </w:r>
      <w:proofErr w:type="spellEnd"/>
      <w:r>
        <w:t xml:space="preserve"> 222222, выдан 01.01.2011 года </w:t>
      </w:r>
      <w:proofErr w:type="gramStart"/>
      <w:r>
        <w:t>Ленинским</w:t>
      </w:r>
      <w:proofErr w:type="gramEnd"/>
      <w:r>
        <w:t xml:space="preserve"> РОВД гор. Краснодар, код подразделения: 888-001, </w:t>
      </w:r>
      <w:proofErr w:type="gramStart"/>
      <w:r>
        <w:t>зарегистрированная</w:t>
      </w:r>
      <w:proofErr w:type="gramEnd"/>
      <w:r>
        <w:t xml:space="preserve"> по адресу: «адрес», именуемая в дальнейшем «ПОКУПАТЕЛЬ», с другой стороны, заключили настоящий договор о нижеследующем:</w:t>
      </w:r>
    </w:p>
    <w:p w:rsidR="003E6204" w:rsidRDefault="003E6204" w:rsidP="003E6204">
      <w:pPr>
        <w:pStyle w:val="a6"/>
        <w:jc w:val="both"/>
      </w:pPr>
      <w:r>
        <w:t xml:space="preserve">1. ПРОДАВЕЦ продает ПОКУПАТЕЛЮ в собственность 1/2 долю </w:t>
      </w:r>
      <w:proofErr w:type="gramStart"/>
      <w:r>
        <w:t>квартиры</w:t>
      </w:r>
      <w:proofErr w:type="gramEnd"/>
      <w:r>
        <w:t xml:space="preserve"> принадлежащую ПРОДАВЦУ в праве общей долевой собственности, расположенную по адресу: «адрес» (переписывается со свидетельства о государственной регистрации права из раздела «объект»)</w:t>
      </w:r>
    </w:p>
    <w:p w:rsidR="003E6204" w:rsidRDefault="003E6204" w:rsidP="003E6204">
      <w:pPr>
        <w:pStyle w:val="a6"/>
        <w:jc w:val="both"/>
      </w:pPr>
      <w:r>
        <w:t>2. На момент составления настоящего Договора общая площадь квартиры составляет – 44,7 (сорок четыре целых семь десятых) кв.м., назначение — жилое, состоящая из двух комнат, согласно кадастрового паспорта, составленного Филиалом ФГУП «</w:t>
      </w:r>
      <w:proofErr w:type="spellStart"/>
      <w:r>
        <w:t>Ростехинвентаризация</w:t>
      </w:r>
      <w:proofErr w:type="spellEnd"/>
      <w:r>
        <w:t xml:space="preserve"> - Федерального БТИ» по </w:t>
      </w:r>
      <w:proofErr w:type="gramStart"/>
      <w:r>
        <w:t>г</w:t>
      </w:r>
      <w:proofErr w:type="gramEnd"/>
      <w:r>
        <w:t>. Москва Московское отделение по состоянию на 00.00.0000 г. инв. № 0000.</w:t>
      </w:r>
    </w:p>
    <w:p w:rsidR="003E6204" w:rsidRDefault="003E6204" w:rsidP="003E6204">
      <w:pPr>
        <w:pStyle w:val="a6"/>
        <w:jc w:val="both"/>
      </w:pPr>
      <w:r>
        <w:t xml:space="preserve">3. Указанная 1/3 доля квартиры принадлежит на праве общей долевой собственности Продавцу на основании: Свидетельства о праве на наследство по закону от 00.00.0000 года, удостоверенного нотариусом нотариального округа 00.00.0000 года, зарегистрировано в реестре за № 0000. Право собственности зарегистрировано в Управлении Федеральной службы государственной регистрации, кадастра и картографии по </w:t>
      </w:r>
      <w:proofErr w:type="gramStart"/>
      <w:r>
        <w:t>г</w:t>
      </w:r>
      <w:proofErr w:type="gramEnd"/>
      <w:r>
        <w:t>. Москва, о чем в Едином государственном реестре прав на недвижимое имущество и сделок с ним 00.00.0000 года сделана запись регистрации № 00-00-00/000/0000-000, что подтверждается Свидетельством о государственной регистрации права 00 ВА 00000.</w:t>
      </w:r>
    </w:p>
    <w:p w:rsidR="003E6204" w:rsidRDefault="003E6204" w:rsidP="003E6204">
      <w:pPr>
        <w:pStyle w:val="a6"/>
        <w:jc w:val="both"/>
      </w:pPr>
      <w:r>
        <w:t>4.До подписания настоящего договора квартира осмотрена Покупателем. Недостатки или дефекты, препятствующие использованию доли квартиры по назначению, на момент осмотра Покупателем не обнаружены</w:t>
      </w:r>
    </w:p>
    <w:p w:rsidR="003E6204" w:rsidRDefault="003E6204" w:rsidP="003E6204">
      <w:pPr>
        <w:pStyle w:val="a6"/>
        <w:jc w:val="both"/>
      </w:pPr>
      <w:r>
        <w:t>5. Продавец продает, а Покупатель покупает указанную 1/2 долю квартиры за 100 000 (сто тысяч) рублей, которые Продавец получил полностью до подписания настоящего Договора, что подтверждается подписью Продавца:</w:t>
      </w:r>
    </w:p>
    <w:p w:rsidR="003E6204" w:rsidRDefault="003E6204" w:rsidP="003E6204">
      <w:pPr>
        <w:pStyle w:val="a6"/>
        <w:jc w:val="both"/>
      </w:pPr>
      <w:r>
        <w:lastRenderedPageBreak/>
        <w:t>___________________________________________________________________________</w:t>
      </w:r>
    </w:p>
    <w:p w:rsidR="003E6204" w:rsidRDefault="003E6204" w:rsidP="003E6204">
      <w:pPr>
        <w:pStyle w:val="a6"/>
        <w:jc w:val="both"/>
      </w:pPr>
      <w:r>
        <w:t>6. Продавец гарантирует, что до подписания настоящего Договора указанная 1/2 доля квартиры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3E6204" w:rsidRDefault="003E6204" w:rsidP="003E6204">
      <w:pPr>
        <w:pStyle w:val="a6"/>
        <w:jc w:val="both"/>
      </w:pPr>
      <w:r>
        <w:t>7. На момент заключения настоящего Договора в вышеуказанной квартире никто не зарегистрирован.</w:t>
      </w:r>
    </w:p>
    <w:p w:rsidR="003E6204" w:rsidRDefault="003E6204" w:rsidP="003E6204">
      <w:pPr>
        <w:pStyle w:val="a6"/>
        <w:jc w:val="both"/>
      </w:pPr>
      <w:r>
        <w:t xml:space="preserve">8. Покупатель приобретает право общей долевой собственности на указанную 1/2 долю квартиры с момента государственной регистрации перехода права общей долевой собственности в Управлении Федеральной службы государственной регистрации, кадастра и картографии по </w:t>
      </w:r>
      <w:proofErr w:type="gramStart"/>
      <w:r>
        <w:t>г</w:t>
      </w:r>
      <w:proofErr w:type="gramEnd"/>
      <w:r>
        <w:t>. Москва.</w:t>
      </w:r>
    </w:p>
    <w:p w:rsidR="003E6204" w:rsidRDefault="003E6204" w:rsidP="003E6204">
      <w:pPr>
        <w:pStyle w:val="a6"/>
        <w:jc w:val="both"/>
      </w:pPr>
      <w:r>
        <w:t>9. Предмет договора считается переданным с момента подписания сторонами договора «Передаточного акта», являющегося неотъемлемой частью настоящего договора. Риск случайной гибели предмета договора до момента подписания «Передаточного акта» ложится на ПРОДАВЦА после подписания «Передаточного акта» - на ПОКУПАТЕЛЯ квартиры..</w:t>
      </w:r>
    </w:p>
    <w:p w:rsidR="003E6204" w:rsidRDefault="003E6204" w:rsidP="003E6204">
      <w:pPr>
        <w:pStyle w:val="a6"/>
        <w:jc w:val="both"/>
      </w:pPr>
      <w:r>
        <w:t>10.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E6204" w:rsidRDefault="003E6204" w:rsidP="003E6204">
      <w:pPr>
        <w:pStyle w:val="a6"/>
        <w:jc w:val="both"/>
      </w:pPr>
      <w:r>
        <w:t xml:space="preserve">11.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proofErr w:type="gramStart"/>
      <w:r>
        <w:t>г</w:t>
      </w:r>
      <w:proofErr w:type="gramEnd"/>
      <w:r>
        <w:t>. Москва, правовыми актами муниципального образования.</w:t>
      </w:r>
    </w:p>
    <w:p w:rsidR="003E6204" w:rsidRDefault="003E6204" w:rsidP="003E6204">
      <w:pPr>
        <w:pStyle w:val="a6"/>
        <w:jc w:val="both"/>
      </w:pPr>
      <w:r>
        <w:t xml:space="preserve">12. </w:t>
      </w:r>
      <w:proofErr w:type="gramStart"/>
      <w:r>
        <w:t>Стороны заявляют, что они действуют сознательно, добровольно, не вынужденно, на обоюдовыгодных условиях, понимают значение своих действий и не заблуждаются относительно сделки, не лишались и не ограничивались в дееспособности, не состоят под опекой и попечительством, не страдают заболеваниями, в том числе психическими, лишающими их возможности понимать значение своих действий и руководить ими..</w:t>
      </w:r>
      <w:proofErr w:type="gramEnd"/>
    </w:p>
    <w:p w:rsidR="003E6204" w:rsidRDefault="003E6204" w:rsidP="003E6204">
      <w:pPr>
        <w:pStyle w:val="a6"/>
        <w:jc w:val="both"/>
      </w:pPr>
      <w:r>
        <w:t xml:space="preserve">13. Настоящий договор составлен и подписан в трех экземплярах, по одному для каждой из сторон, один хранится в Управлении Федеральной службы государственной регистрации, кадастра и картографии по </w:t>
      </w:r>
      <w:proofErr w:type="gramStart"/>
      <w:r>
        <w:t>г</w:t>
      </w:r>
      <w:proofErr w:type="gramEnd"/>
      <w:r>
        <w:t>. Москва.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center"/>
      </w:pPr>
      <w:r>
        <w:rPr>
          <w:rStyle w:val="a4"/>
        </w:rPr>
        <w:t>ПОДПИСИ СТОРОН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ПРОДАВЕЦ: ___________________________________________________________________________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ПОКУПАТЕЛЬ: ___________________________________________________________________________</w:t>
      </w:r>
    </w:p>
    <w:p w:rsidR="003E6204" w:rsidRDefault="003E6204" w:rsidP="003E6204">
      <w:pPr>
        <w:pStyle w:val="a6"/>
        <w:jc w:val="both"/>
      </w:pPr>
      <w:r>
        <w:lastRenderedPageBreak/>
        <w:t> </w:t>
      </w:r>
    </w:p>
    <w:p w:rsidR="003E6204" w:rsidRDefault="003E6204" w:rsidP="003E6204">
      <w:pPr>
        <w:pStyle w:val="a6"/>
        <w:jc w:val="center"/>
      </w:pPr>
      <w:r>
        <w:rPr>
          <w:rStyle w:val="a4"/>
        </w:rPr>
        <w:t>ПЕРЕДАТОЧНЫЙ АКТ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Мы, нижеподписавшиеся, составили настоящий акт о том, что указанная 1/2 доля квартиры передана от Продавца Покупателю в соответствии с условиями настоящего договора. Претензий по передаче предмета Договора у сторон не имеется.</w:t>
      </w:r>
    </w:p>
    <w:p w:rsidR="003E6204" w:rsidRDefault="003E6204" w:rsidP="003E6204">
      <w:pPr>
        <w:pStyle w:val="a6"/>
        <w:jc w:val="both"/>
      </w:pPr>
      <w:r>
        <w:t>Акт составлен: ________________________ года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rPr>
          <w:rStyle w:val="a4"/>
        </w:rPr>
        <w:t>Подписи сторон: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ПРОДАВЕЦ: ___________________________________________________________________________</w:t>
      </w:r>
    </w:p>
    <w:p w:rsidR="003E6204" w:rsidRDefault="003E6204" w:rsidP="003E6204">
      <w:pPr>
        <w:pStyle w:val="a6"/>
        <w:jc w:val="both"/>
      </w:pPr>
      <w:r>
        <w:t> </w:t>
      </w:r>
    </w:p>
    <w:p w:rsidR="003E6204" w:rsidRDefault="003E6204" w:rsidP="003E6204">
      <w:pPr>
        <w:pStyle w:val="a6"/>
        <w:jc w:val="both"/>
      </w:pPr>
      <w:r>
        <w:t>ПОКУПАТЕЛЬ: ___________________________________________________________________________</w:t>
      </w:r>
    </w:p>
    <w:p w:rsidR="00B101A0" w:rsidRPr="00A25942" w:rsidRDefault="00B101A0" w:rsidP="00A25942"/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B5" w:rsidRDefault="007A3DB5" w:rsidP="007A233F">
      <w:pPr>
        <w:spacing w:after="0" w:line="240" w:lineRule="auto"/>
      </w:pPr>
      <w:r>
        <w:separator/>
      </w:r>
    </w:p>
  </w:endnote>
  <w:endnote w:type="continuationSeparator" w:id="0">
    <w:p w:rsidR="007A3DB5" w:rsidRDefault="007A3DB5" w:rsidP="007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B5" w:rsidRDefault="007A3DB5" w:rsidP="007A233F">
      <w:pPr>
        <w:spacing w:after="0" w:line="240" w:lineRule="auto"/>
      </w:pPr>
      <w:r>
        <w:separator/>
      </w:r>
    </w:p>
  </w:footnote>
  <w:footnote w:type="continuationSeparator" w:id="0">
    <w:p w:rsidR="007A3DB5" w:rsidRDefault="007A3DB5" w:rsidP="007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0676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0677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3F" w:rsidRDefault="007A233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0675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E6204"/>
    <w:rsid w:val="00464955"/>
    <w:rsid w:val="006168C7"/>
    <w:rsid w:val="007A233F"/>
    <w:rsid w:val="007A3DB5"/>
    <w:rsid w:val="00A25942"/>
    <w:rsid w:val="00B101A0"/>
    <w:rsid w:val="00BA0A93"/>
    <w:rsid w:val="00BE27D5"/>
    <w:rsid w:val="00D36CE5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3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33F"/>
  </w:style>
  <w:style w:type="paragraph" w:styleId="a9">
    <w:name w:val="footer"/>
    <w:basedOn w:val="a"/>
    <w:link w:val="aa"/>
    <w:uiPriority w:val="99"/>
    <w:semiHidden/>
    <w:unhideWhenUsed/>
    <w:rsid w:val="007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2013-04-10T09:01:00Z</dcterms:modified>
</cp:coreProperties>
</file>